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4BD" w:rsidRDefault="003B14B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2.65pt;margin-top:-756.4pt;width:474pt;height:617.25pt;z-index:251661312" stroked="f">
            <v:textbox>
              <w:txbxContent>
                <w:p w:rsidR="003B14BD" w:rsidRPr="003A4BA5" w:rsidRDefault="003B14BD" w:rsidP="003B14BD">
                  <w:pPr>
                    <w:spacing w:after="120"/>
                    <w:jc w:val="center"/>
                    <w:rPr>
                      <w:rFonts w:ascii="Monotype Corsiva" w:eastAsia="Times New Roman" w:hAnsi="Monotype Corsiva" w:cs="Times New Roman"/>
                      <w:b/>
                      <w:sz w:val="44"/>
                      <w:szCs w:val="28"/>
                    </w:rPr>
                  </w:pPr>
                  <w:r>
                    <w:rPr>
                      <w:rFonts w:ascii="Monotype Corsiva" w:eastAsia="Times New Roman" w:hAnsi="Monotype Corsiva" w:cs="Times New Roman"/>
                      <w:b/>
                      <w:sz w:val="44"/>
                      <w:szCs w:val="28"/>
                    </w:rPr>
                    <w:t xml:space="preserve">           </w:t>
                  </w:r>
                  <w:r w:rsidRPr="003A4BA5">
                    <w:rPr>
                      <w:rFonts w:ascii="Monotype Corsiva" w:eastAsia="Times New Roman" w:hAnsi="Monotype Corsiva" w:cs="Times New Roman"/>
                      <w:b/>
                      <w:sz w:val="44"/>
                      <w:szCs w:val="28"/>
                    </w:rPr>
                    <w:t>Характеристика класса</w:t>
                  </w:r>
                </w:p>
                <w:p w:rsidR="003B14BD" w:rsidRPr="003A4BA5" w:rsidRDefault="003B14BD" w:rsidP="003B14B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</w:pPr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   В </w:t>
                  </w:r>
                  <w:proofErr w:type="gramStart"/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>9</w:t>
                  </w:r>
                  <w:proofErr w:type="gramEnd"/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а  классе обучается 25 человека, из них 15 мальчиков и 10 девочек. 5 детей) из многодетной семьи, 2 - из малообеспеченных семей.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20 человек обучаются вместе с 1 класса, 5 – прибыли из других школ и района. Класс достаточно дружный и сплоченный.</w:t>
                  </w:r>
                </w:p>
                <w:p w:rsidR="003B14BD" w:rsidRPr="003A4BA5" w:rsidRDefault="003B14BD" w:rsidP="003B14B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</w:pPr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     Детей с серьезными нарушениями здоровья в классе нет, есть дети с проблемами зрения. </w:t>
                  </w:r>
                  <w:proofErr w:type="gramStart"/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>Освобожденных</w:t>
                  </w:r>
                  <w:proofErr w:type="gramEnd"/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от физической культуры нет.</w:t>
                  </w:r>
                </w:p>
                <w:p w:rsidR="003B14BD" w:rsidRPr="003A4BA5" w:rsidRDefault="003B14BD" w:rsidP="003B14BD">
                  <w:pPr>
                    <w:tabs>
                      <w:tab w:val="left" w:pos="709"/>
                    </w:tabs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</w:pPr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    Из 25 учащихся на конец учебного года 1 отличник, 6 ударников. В классе есть группа учащихся с высокой степенью развития познавательного интереса. Уровень знаний этих учащихся возрастает из года в год, растет их активность и во внеклассной познавательной деятельности. Хорошие результаты показывают на предметных олимпиадах, как на школьном уровне, так и на муниципальном.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У большинства учащихся широкий кругозор и разнообразные интересы. Интересы разносторонние. Есть учащиеся, которые увлекаются несколькими предметами, есть – с четко выраженными интересами. На уроках достаточно </w:t>
                  </w:r>
                  <w:proofErr w:type="gramStart"/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>активны</w:t>
                  </w:r>
                  <w:proofErr w:type="gramEnd"/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>, охотно занимаются творческой деятельностью.</w:t>
                  </w:r>
                </w:p>
                <w:p w:rsidR="003B14BD" w:rsidRPr="003A4BA5" w:rsidRDefault="003B14BD" w:rsidP="003B14B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</w:pPr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   Ребята принимают активное участие в дистанционных конкурсах, в Интернет - олимпиадах, молодежные чемпионаты по географии, по информатике, по ОБЖ, биологи, физической культуре. Такое количество конкурсов, мероприятий, и активное участие в них обучающихся говорит о большом круге интересов учащихся класса и их активной жизненной позиции.</w:t>
                  </w:r>
                </w:p>
                <w:p w:rsidR="003B14BD" w:rsidRPr="003A4BA5" w:rsidRDefault="003B14BD" w:rsidP="003B14B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     </w:t>
                  </w:r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>Несколько человек продолжают свою работу в составе школьного научного общества, работают над проектами, принимают участие в научно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>практических конференциях.</w:t>
                  </w:r>
                </w:p>
                <w:p w:rsidR="003B14BD" w:rsidRPr="003A4BA5" w:rsidRDefault="003B14BD" w:rsidP="003B14BD">
                  <w:pPr>
                    <w:spacing w:after="0" w:line="360" w:lineRule="auto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    </w:t>
                  </w:r>
                  <w:r w:rsidRPr="003A4BA5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Регулярно проводятся беседы с родителями, с самими ребятами. В классе есть ребята, которые занимаются активно спортом. Многие мальчики ходят в спортивную школу и имеют награды за спортивные достижения. Команда мальчиков заняла призовое место в спортивных соревнованиях по волейболу, ребята неоднократно принимали участие в районном легкоатлетическом кроссе, где занимали призовые места. </w:t>
                  </w:r>
                </w:p>
                <w:p w:rsidR="003B14BD" w:rsidRDefault="003B14BD" w:rsidP="003B14BD"/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-1047115</wp:posOffset>
            </wp:positionH>
            <wp:positionV relativeFrom="margin">
              <wp:posOffset>-532130</wp:posOffset>
            </wp:positionV>
            <wp:extent cx="7551420" cy="10333990"/>
            <wp:effectExtent l="19050" t="0" r="0" b="0"/>
            <wp:wrapSquare wrapText="bothSides"/>
            <wp:docPr id="2" name="Рисунок 1" descr="C:\Users\Началка\Desktop\секреты дружного класса\2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ка\Desktop\секреты дружного класса\22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0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33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76DA" w:rsidRDefault="003B14BD">
      <w:r>
        <w:rPr>
          <w:noProof/>
        </w:rPr>
        <w:lastRenderedPageBreak/>
        <w:pict>
          <v:shape id="_x0000_s1028" type="#_x0000_t202" style="position:absolute;margin-left:-25.05pt;margin-top:-763.6pt;width:476.4pt;height:538.75pt;z-index:251664384" stroked="f">
            <v:textbox>
              <w:txbxContent>
                <w:p w:rsidR="003B14BD" w:rsidRDefault="003B14BD" w:rsidP="003B14B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</w:pPr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  </w:t>
                  </w:r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 </w:t>
                  </w:r>
                </w:p>
                <w:p w:rsidR="003B14BD" w:rsidRDefault="003B14BD" w:rsidP="003B14B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    </w:t>
                  </w:r>
                  <w:r w:rsidRPr="003A4BA5">
                    <w:rPr>
                      <w:rFonts w:ascii="Times New Roman" w:hAnsi="Times New Roman" w:cs="Times New Roman"/>
                      <w:color w:val="000000"/>
                      <w:sz w:val="24"/>
                      <w:szCs w:val="28"/>
                      <w:shd w:val="clear" w:color="auto" w:fill="FFFFFF"/>
                    </w:rPr>
                    <w:t>Все ребята любят спортивные игры, состязания, соревнования. Являются постоянными участниками всех спортивных мероприятий в школе. Мальчики неоднократно защищали честь школы на городских и республиканских соревнованиях. 14 человек посещают спортивные секции. Занимаются в танцевальной группе «Драже».</w:t>
                  </w:r>
                </w:p>
                <w:p w:rsidR="003B14BD" w:rsidRPr="003A4BA5" w:rsidRDefault="003B14BD" w:rsidP="003B14B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   </w:t>
                  </w:r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Класс достаточно общительный, проблемных детей в этом плане нет. Есть ребята, которые немного в стороне от коллектива, но это особенности их характера. Во внеурочной деятельности и во всех классных делах они принимают участие. Ребята хорошо общаются и дружат с ребятами из других классов, из других школ.  Коммуникативные навыки сформированы неплохо.  Личные качества ребят – доброта и порядочность, они умеют сделать выводы и исправлять свои ошибки. Большая часть класса ребят правильно реагируют на критику. </w:t>
                  </w:r>
                  <w:proofErr w:type="gramStart"/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>Отзывчивы</w:t>
                  </w:r>
                  <w:proofErr w:type="gramEnd"/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на похвалу. Умеют взаимодействовать с педагогами.  </w:t>
                  </w:r>
                </w:p>
                <w:p w:rsidR="003B14BD" w:rsidRPr="003A4BA5" w:rsidRDefault="003B14BD" w:rsidP="003B14BD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    Родители</w:t>
                  </w:r>
                  <w:r w:rsidRPr="003A4BA5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и родительский комитет активно участвуют в жизни класса. Организуют чаепития, подарки детям к праздникам, оказывают помощь в организации мероприятий. Многие бывают в школе, интересуются успехами и неудачами своих детей. У классного коллектива сложился тесный контакт с родителями, основанный на соблюдении правила: уважение к родителям каждого ребенка. Изучение семей учащихся проводится тактично, корректно, объективно. Это позволяет понять уклад жизни семьи, её традиции, духовные ценности, а главное, стиль взаимоотношений родителей и их детей. Существует </w:t>
                  </w:r>
                  <w:hyperlink r:id="rId5" w:history="1">
                    <w:r w:rsidRPr="003B14BD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8"/>
                        <w:u w:val="none"/>
                      </w:rPr>
                      <w:t>взаимопонимание</w:t>
                    </w:r>
                  </w:hyperlink>
                  <w:r w:rsidRPr="003B14BD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 и </w:t>
                  </w:r>
                  <w:proofErr w:type="spellStart"/>
                  <w:r w:rsidRPr="003B14BD">
                    <w:rPr>
                      <w:rFonts w:ascii="Times New Roman" w:hAnsi="Times New Roman" w:cs="Times New Roman"/>
                      <w:sz w:val="24"/>
                      <w:szCs w:val="28"/>
                    </w:rPr>
                    <w:t>взаимоучастие</w:t>
                  </w:r>
                  <w:proofErr w:type="spellEnd"/>
                  <w:r w:rsidRPr="003B14BD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в </w:t>
                  </w:r>
                  <w:r w:rsidRPr="003A4BA5">
                    <w:rPr>
                      <w:rFonts w:ascii="Times New Roman" w:hAnsi="Times New Roman" w:cs="Times New Roman"/>
                      <w:sz w:val="24"/>
                      <w:szCs w:val="28"/>
                    </w:rPr>
                    <w:t>делах школы, ребенка, семьи.</w:t>
                  </w:r>
                </w:p>
                <w:p w:rsidR="003B14BD" w:rsidRPr="00F71A72" w:rsidRDefault="003B14BD" w:rsidP="003B14BD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</w:t>
                  </w:r>
                  <w:r w:rsidRPr="00F71A72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В целом, можно сделать вывод: класс работоспособный, активный, ребята творческие, разносторонне развитые, умеют и хотят учиться, очень доброжелательные. </w:t>
                  </w:r>
                  <w:r w:rsidRPr="00F71A72">
                    <w:rPr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  <w:t>Это обусловило необходимость использования в работе с ними разных каналов восприятия учебного материала, разнообразных форм и методов работы.</w:t>
                  </w:r>
                </w:p>
                <w:p w:rsidR="003B14BD" w:rsidRDefault="003B14BD" w:rsidP="003B14BD"/>
              </w:txbxContent>
            </v:textbox>
          </v:shape>
        </w:pict>
      </w:r>
      <w:r w:rsidRPr="003B14BD"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-1046571</wp:posOffset>
            </wp:positionH>
            <wp:positionV relativeFrom="margin">
              <wp:posOffset>-516890</wp:posOffset>
            </wp:positionV>
            <wp:extent cx="7571922" cy="10334171"/>
            <wp:effectExtent l="19050" t="0" r="0" b="0"/>
            <wp:wrapSquare wrapText="bothSides"/>
            <wp:docPr id="3" name="Рисунок 1" descr="C:\Users\Началка\Desktop\секреты дружного класса\2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ка\Desktop\секреты дружного класса\22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0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1033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6" type="#_x0000_t202" style="position:absolute;margin-left:-22.65pt;margin-top:-756.4pt;width:474pt;height:617.25pt;z-index:251660288;mso-position-horizontal-relative:text;mso-position-vertical-relative:text" stroked="f">
            <v:textbox>
              <w:txbxContent>
                <w:p w:rsidR="003B14BD" w:rsidRPr="003A4BA5" w:rsidRDefault="003B14BD" w:rsidP="003B14BD">
                  <w:pPr>
                    <w:spacing w:after="120"/>
                    <w:jc w:val="center"/>
                    <w:rPr>
                      <w:rFonts w:ascii="Monotype Corsiva" w:eastAsia="Times New Roman" w:hAnsi="Monotype Corsiva" w:cs="Times New Roman"/>
                      <w:b/>
                      <w:sz w:val="44"/>
                      <w:szCs w:val="28"/>
                    </w:rPr>
                  </w:pPr>
                  <w:bookmarkStart w:id="0" w:name="_GoBack"/>
                  <w:bookmarkEnd w:id="0"/>
                  <w:r>
                    <w:rPr>
                      <w:rFonts w:ascii="Monotype Corsiva" w:eastAsia="Times New Roman" w:hAnsi="Monotype Corsiva" w:cs="Times New Roman"/>
                      <w:b/>
                      <w:sz w:val="44"/>
                      <w:szCs w:val="28"/>
                    </w:rPr>
                    <w:t xml:space="preserve">           </w:t>
                  </w:r>
                  <w:r w:rsidRPr="003A4BA5">
                    <w:rPr>
                      <w:rFonts w:ascii="Monotype Corsiva" w:eastAsia="Times New Roman" w:hAnsi="Monotype Corsiva" w:cs="Times New Roman"/>
                      <w:b/>
                      <w:sz w:val="44"/>
                      <w:szCs w:val="28"/>
                    </w:rPr>
                    <w:t>Характеристика класса</w:t>
                  </w:r>
                </w:p>
                <w:p w:rsidR="003B14BD" w:rsidRPr="003A4BA5" w:rsidRDefault="003B14BD" w:rsidP="003B14B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</w:pPr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   В </w:t>
                  </w:r>
                  <w:proofErr w:type="gramStart"/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>9</w:t>
                  </w:r>
                  <w:proofErr w:type="gramEnd"/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а  классе обучается 25 человека, из них 15 мальчиков и 10 девочек. 5 детей) из многодетной семьи, 2 - из малообеспеченных семей.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20 человек обучаются вместе с 1 класса, 5 – прибыли из других школ и района. Класс достаточно дружный и сплоченный.</w:t>
                  </w:r>
                </w:p>
                <w:p w:rsidR="003B14BD" w:rsidRPr="003A4BA5" w:rsidRDefault="003B14BD" w:rsidP="003B14B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</w:pPr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     Детей с серьезными нарушениями здоровья в классе нет, есть дети с проблемами зрения. </w:t>
                  </w:r>
                  <w:proofErr w:type="gramStart"/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>Освобожденных</w:t>
                  </w:r>
                  <w:proofErr w:type="gramEnd"/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от физической культуры нет.</w:t>
                  </w:r>
                </w:p>
                <w:p w:rsidR="003B14BD" w:rsidRPr="003A4BA5" w:rsidRDefault="003B14BD" w:rsidP="003B14BD">
                  <w:pPr>
                    <w:tabs>
                      <w:tab w:val="left" w:pos="709"/>
                    </w:tabs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</w:pPr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    Из 25 учащихся на конец учебного года 1 отличник, 6 ударников. В классе есть группа учащихся с высокой степенью развития познавательного интереса. Уровень знаний этих учащихся возрастает из года в год, растет их активность и во внеклассной познавательной деятельности. Хорошие результаты показывают на предметных олимпиадах, как на школьном уровне, так и на муниципальном.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У большинства учащихся широкий кругозор и разнообразные интересы. Интересы разносторонние. Есть учащиеся, которые увлекаются несколькими предметами, есть – с четко выраженными интересами. На уроках достаточно </w:t>
                  </w:r>
                  <w:proofErr w:type="gramStart"/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>активны</w:t>
                  </w:r>
                  <w:proofErr w:type="gramEnd"/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>, охотно занимаются творческой деятельностью.</w:t>
                  </w:r>
                </w:p>
                <w:p w:rsidR="003B14BD" w:rsidRPr="003A4BA5" w:rsidRDefault="003B14BD" w:rsidP="003B14B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</w:pPr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   Ребята принимают активное участие в дистанционных конкурсах, в Интернет - олимпиадах, молодежные чемпионаты по географии, по информатике, по ОБЖ, биологи, физической культуре. Такое количество конкурсов, мероприятий, и активное участие в них обучающихся говорит о большом круге интересов учащихся класса и их активной жизненной позиции.</w:t>
                  </w:r>
                </w:p>
                <w:p w:rsidR="003B14BD" w:rsidRPr="003A4BA5" w:rsidRDefault="003B14BD" w:rsidP="003B14B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     </w:t>
                  </w:r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>Несколько человек продолжают свою работу в составе школьного научного общества, работают над проектами, принимают участие в научно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 w:rsidRPr="003A4BA5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>практических конференциях.</w:t>
                  </w:r>
                </w:p>
                <w:p w:rsidR="003B14BD" w:rsidRPr="003A4BA5" w:rsidRDefault="003B14BD" w:rsidP="003B14BD">
                  <w:pPr>
                    <w:spacing w:after="0" w:line="360" w:lineRule="auto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    </w:t>
                  </w:r>
                  <w:r w:rsidRPr="003A4BA5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Регулярно проводятся беседы с родителями, с самими ребятами. В классе есть ребята, которые занимаются активно спортом. Многие мальчики ходят в спортивную школу и имеют награды за спортивные достижения. Команда мальчиков заняла призовое место в спортивных соревнованиях по волейболу, ребята неоднократно принимали участие в районном легкоатлетическом кроссе, где занимали призовые места. </w:t>
                  </w:r>
                </w:p>
                <w:p w:rsidR="003B14BD" w:rsidRDefault="003B14BD" w:rsidP="003B14BD"/>
              </w:txbxContent>
            </v:textbox>
          </v:shape>
        </w:pict>
      </w:r>
    </w:p>
    <w:sectPr w:rsidR="00BF7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3B14BD"/>
    <w:rsid w:val="003B14BD"/>
    <w:rsid w:val="00BF7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14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fourok.ru/go.html?href=http%3A%2F%2Fwww.pandia.ru%2Ftext%2Fcategory%2Fvzaimoponimanie%2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Началка</cp:lastModifiedBy>
  <cp:revision>2</cp:revision>
  <dcterms:created xsi:type="dcterms:W3CDTF">2017-04-03T05:25:00Z</dcterms:created>
  <dcterms:modified xsi:type="dcterms:W3CDTF">2017-04-03T05:26:00Z</dcterms:modified>
</cp:coreProperties>
</file>